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EB7D4F" w:rsidRPr="00EB7D4F" w:rsidRDefault="00EB7D4F" w:rsidP="00EB7D4F">
      <w:pPr>
        <w:ind w:firstLine="934"/>
        <w:rPr>
          <w:rFonts w:ascii="Verdana" w:hAnsi="Verdana"/>
          <w:color w:val="2D0A90"/>
          <w:sz w:val="22"/>
          <w:szCs w:val="22"/>
        </w:rPr>
      </w:pPr>
    </w:p>
    <w:p w:rsidR="00F0687A" w:rsidRPr="00F0687A" w:rsidRDefault="00F0687A" w:rsidP="00F0687A">
      <w:pPr>
        <w:rPr>
          <w:rFonts w:ascii="Verdana" w:hAnsi="Verdana" w:cs="Arial"/>
          <w:color w:val="2D0A90"/>
          <w:szCs w:val="28"/>
        </w:rPr>
      </w:pPr>
      <w:r w:rsidRPr="00F0687A">
        <w:rPr>
          <w:rFonts w:ascii="Verdana" w:hAnsi="Verdana" w:cs="Arial"/>
          <w:color w:val="2D0A90"/>
          <w:szCs w:val="28"/>
        </w:rPr>
        <w:t>www.casadellalegalita.org</w:t>
      </w:r>
    </w:p>
    <w:p w:rsidR="00F0687A" w:rsidRPr="00F0687A" w:rsidRDefault="00F0687A" w:rsidP="00F0687A">
      <w:pPr>
        <w:rPr>
          <w:rFonts w:ascii="Verdana" w:hAnsi="Verdana"/>
          <w:color w:val="2D0A90"/>
          <w:sz w:val="22"/>
          <w:szCs w:val="22"/>
        </w:rPr>
      </w:pPr>
    </w:p>
    <w:p w:rsidR="00F0687A" w:rsidRDefault="00F0687A" w:rsidP="00F0687A">
      <w:pPr>
        <w:rPr>
          <w:rFonts w:ascii="Verdana" w:hAnsi="Verdana"/>
          <w:color w:val="2D0A90"/>
          <w:sz w:val="52"/>
          <w:szCs w:val="52"/>
        </w:rPr>
      </w:pPr>
    </w:p>
    <w:p w:rsidR="00F0687A" w:rsidRPr="00F0687A" w:rsidRDefault="00F0687A" w:rsidP="00F0687A">
      <w:pPr>
        <w:rPr>
          <w:rFonts w:ascii="Verdana" w:hAnsi="Verdana"/>
          <w:color w:val="2D0A90"/>
          <w:sz w:val="52"/>
          <w:szCs w:val="52"/>
        </w:rPr>
      </w:pPr>
      <w:r w:rsidRPr="00F0687A">
        <w:rPr>
          <w:rFonts w:ascii="Verdana" w:hAnsi="Verdana"/>
          <w:color w:val="2D0A90"/>
          <w:sz w:val="52"/>
          <w:szCs w:val="52"/>
        </w:rPr>
        <w:t>La Casa della Legalità sostiene e partecipa alla “notte grigio topo”</w:t>
      </w:r>
    </w:p>
    <w:p w:rsidR="00F0687A" w:rsidRPr="00F0687A" w:rsidRDefault="00F0687A" w:rsidP="00F0687A">
      <w:pPr>
        <w:rPr>
          <w:rFonts w:ascii="Verdana" w:hAnsi="Verdana"/>
          <w:color w:val="2D0A90"/>
          <w:sz w:val="22"/>
          <w:szCs w:val="22"/>
        </w:rPr>
      </w:pPr>
    </w:p>
    <w:p w:rsidR="00F0687A" w:rsidRPr="00F0687A" w:rsidRDefault="00F0687A" w:rsidP="00F0687A">
      <w:pPr>
        <w:rPr>
          <w:rFonts w:ascii="Verdana" w:hAnsi="Verdana"/>
          <w:color w:val="2D0A90"/>
          <w:sz w:val="22"/>
          <w:szCs w:val="22"/>
        </w:rPr>
      </w:pPr>
    </w:p>
    <w:p w:rsidR="00F0687A" w:rsidRPr="00F0687A" w:rsidRDefault="00F0687A" w:rsidP="00F0687A">
      <w:pPr>
        <w:rPr>
          <w:rFonts w:ascii="Verdana" w:hAnsi="Verdana"/>
          <w:color w:val="2D0A90"/>
          <w:sz w:val="22"/>
          <w:szCs w:val="22"/>
        </w:rPr>
      </w:pPr>
    </w:p>
    <w:p w:rsidR="00F0687A" w:rsidRDefault="00F0687A" w:rsidP="00F0687A">
      <w:pPr>
        <w:ind w:firstLine="862"/>
        <w:rPr>
          <w:rFonts w:ascii="Verdana" w:hAnsi="Verdana"/>
          <w:color w:val="2D0A90"/>
          <w:sz w:val="22"/>
          <w:szCs w:val="22"/>
        </w:rPr>
      </w:pPr>
      <w:r w:rsidRPr="00F0687A">
        <w:rPr>
          <w:rFonts w:ascii="Verdana" w:hAnsi="Verdana"/>
          <w:color w:val="2D0A90"/>
          <w:sz w:val="22"/>
          <w:szCs w:val="22"/>
        </w:rPr>
        <w:t xml:space="preserve">La </w:t>
      </w:r>
      <w:r w:rsidRPr="00F0687A">
        <w:rPr>
          <w:rFonts w:ascii="Verdana" w:hAnsi="Verdana"/>
          <w:bCs/>
          <w:color w:val="2D0A90"/>
          <w:sz w:val="22"/>
          <w:szCs w:val="22"/>
        </w:rPr>
        <w:t>Casa della Legalità</w:t>
      </w:r>
      <w:r w:rsidRPr="00F0687A">
        <w:rPr>
          <w:rFonts w:ascii="Verdana" w:hAnsi="Verdana"/>
          <w:color w:val="2D0A90"/>
          <w:sz w:val="22"/>
          <w:szCs w:val="22"/>
        </w:rPr>
        <w:t xml:space="preserve"> </w:t>
      </w:r>
      <w:r w:rsidRPr="00F0687A">
        <w:rPr>
          <w:rFonts w:ascii="Verdana" w:hAnsi="Verdana"/>
          <w:bCs/>
          <w:color w:val="2D0A90"/>
          <w:sz w:val="22"/>
          <w:szCs w:val="22"/>
        </w:rPr>
        <w:t xml:space="preserve">sarà il 13 </w:t>
      </w:r>
      <w:proofErr w:type="spellStart"/>
      <w:r w:rsidRPr="00F0687A">
        <w:rPr>
          <w:rFonts w:ascii="Verdana" w:hAnsi="Verdana"/>
          <w:bCs/>
          <w:color w:val="2D0A90"/>
          <w:sz w:val="22"/>
          <w:szCs w:val="22"/>
        </w:rPr>
        <w:t>settembe</w:t>
      </w:r>
      <w:proofErr w:type="spellEnd"/>
      <w:r w:rsidRPr="00F0687A">
        <w:rPr>
          <w:rFonts w:ascii="Verdana" w:hAnsi="Verdana"/>
          <w:bCs/>
          <w:color w:val="2D0A90"/>
          <w:sz w:val="22"/>
          <w:szCs w:val="22"/>
        </w:rPr>
        <w:t xml:space="preserve"> alla "notte grigio topo" al </w:t>
      </w:r>
      <w:proofErr w:type="spellStart"/>
      <w:r w:rsidRPr="00F0687A">
        <w:rPr>
          <w:rFonts w:ascii="Verdana" w:hAnsi="Verdana"/>
          <w:bCs/>
          <w:color w:val="2D0A90"/>
          <w:sz w:val="22"/>
          <w:szCs w:val="22"/>
        </w:rPr>
        <w:t>Cep</w:t>
      </w:r>
      <w:proofErr w:type="spellEnd"/>
      <w:r w:rsidRPr="00F0687A">
        <w:rPr>
          <w:rFonts w:ascii="Verdana" w:hAnsi="Verdana"/>
          <w:bCs/>
          <w:color w:val="2D0A90"/>
          <w:sz w:val="22"/>
          <w:szCs w:val="22"/>
        </w:rPr>
        <w:t xml:space="preserve"> di </w:t>
      </w:r>
      <w:proofErr w:type="spellStart"/>
      <w:r w:rsidRPr="00F0687A">
        <w:rPr>
          <w:rFonts w:ascii="Verdana" w:hAnsi="Verdana"/>
          <w:bCs/>
          <w:color w:val="2D0A90"/>
          <w:sz w:val="22"/>
          <w:szCs w:val="22"/>
        </w:rPr>
        <w:t>Prà</w:t>
      </w:r>
      <w:proofErr w:type="spellEnd"/>
      <w:r w:rsidRPr="00F0687A">
        <w:rPr>
          <w:rFonts w:ascii="Verdana" w:hAnsi="Verdana"/>
          <w:color w:val="2D0A90"/>
          <w:sz w:val="22"/>
          <w:szCs w:val="22"/>
        </w:rPr>
        <w:t xml:space="preserve">. </w:t>
      </w:r>
    </w:p>
    <w:p w:rsidR="00F0687A" w:rsidRDefault="00F0687A" w:rsidP="00F0687A">
      <w:pPr>
        <w:ind w:firstLine="862"/>
        <w:rPr>
          <w:rFonts w:ascii="Verdana" w:hAnsi="Verdana"/>
          <w:color w:val="2D0A90"/>
          <w:sz w:val="22"/>
          <w:szCs w:val="22"/>
        </w:rPr>
      </w:pPr>
    </w:p>
    <w:p w:rsidR="00F0687A" w:rsidRDefault="00F0687A" w:rsidP="00F0687A">
      <w:pPr>
        <w:ind w:firstLine="862"/>
        <w:rPr>
          <w:rFonts w:ascii="Verdana" w:hAnsi="Verdana"/>
          <w:color w:val="2D0A90"/>
          <w:sz w:val="22"/>
          <w:szCs w:val="22"/>
        </w:rPr>
      </w:pPr>
      <w:r w:rsidRPr="00F0687A">
        <w:rPr>
          <w:rFonts w:ascii="Verdana" w:hAnsi="Verdana"/>
          <w:color w:val="2D0A90"/>
          <w:sz w:val="22"/>
          <w:szCs w:val="22"/>
        </w:rPr>
        <w:t xml:space="preserve">L'adunanza pubblica con </w:t>
      </w:r>
      <w:r w:rsidRPr="00F0687A">
        <w:rPr>
          <w:rFonts w:ascii="Verdana" w:hAnsi="Verdana"/>
          <w:bCs/>
          <w:color w:val="2D0A90"/>
          <w:sz w:val="22"/>
          <w:szCs w:val="22"/>
        </w:rPr>
        <w:t>Beppe Grillo</w:t>
      </w:r>
      <w:r w:rsidRPr="00F0687A">
        <w:rPr>
          <w:rFonts w:ascii="Verdana" w:hAnsi="Verdana"/>
          <w:color w:val="2D0A90"/>
          <w:sz w:val="22"/>
          <w:szCs w:val="22"/>
        </w:rPr>
        <w:t xml:space="preserve"> sulle periferie che si svolgerà in una delle realtà più virtuose della vita sociale ligure, di cui il </w:t>
      </w:r>
      <w:r w:rsidRPr="00F0687A">
        <w:rPr>
          <w:rFonts w:ascii="Verdana" w:hAnsi="Verdana"/>
          <w:bCs/>
          <w:color w:val="2D0A90"/>
          <w:sz w:val="22"/>
          <w:szCs w:val="22"/>
        </w:rPr>
        <w:t xml:space="preserve">Consorzio </w:t>
      </w:r>
      <w:proofErr w:type="spellStart"/>
      <w:r w:rsidRPr="00F0687A">
        <w:rPr>
          <w:rFonts w:ascii="Verdana" w:hAnsi="Verdana"/>
          <w:bCs/>
          <w:color w:val="2D0A90"/>
          <w:sz w:val="22"/>
          <w:szCs w:val="22"/>
        </w:rPr>
        <w:t>Pianacci</w:t>
      </w:r>
      <w:proofErr w:type="spellEnd"/>
      <w:r w:rsidRPr="00F0687A">
        <w:rPr>
          <w:rFonts w:ascii="Verdana" w:hAnsi="Verdana"/>
          <w:bCs/>
          <w:color w:val="2D0A90"/>
          <w:sz w:val="22"/>
          <w:szCs w:val="22"/>
        </w:rPr>
        <w:t xml:space="preserve"> </w:t>
      </w:r>
      <w:r w:rsidRPr="00F0687A">
        <w:rPr>
          <w:rFonts w:ascii="Verdana" w:hAnsi="Verdana"/>
          <w:color w:val="2D0A90"/>
          <w:sz w:val="22"/>
          <w:szCs w:val="22"/>
        </w:rPr>
        <w:t xml:space="preserve">è uno degli attori principali, è un occasione straordinaria per </w:t>
      </w:r>
      <w:r w:rsidRPr="00F0687A">
        <w:rPr>
          <w:rFonts w:ascii="Verdana" w:hAnsi="Verdana"/>
          <w:bCs/>
          <w:color w:val="2D0A90"/>
          <w:sz w:val="22"/>
          <w:szCs w:val="22"/>
        </w:rPr>
        <w:t>metter al centro le periferie ed i cittadini</w:t>
      </w:r>
      <w:r w:rsidRPr="00F0687A">
        <w:rPr>
          <w:rFonts w:ascii="Verdana" w:hAnsi="Verdana"/>
          <w:color w:val="2D0A90"/>
          <w:sz w:val="22"/>
          <w:szCs w:val="22"/>
        </w:rPr>
        <w:t xml:space="preserve">... </w:t>
      </w:r>
    </w:p>
    <w:p w:rsidR="00F0687A" w:rsidRPr="00F0687A" w:rsidRDefault="00F0687A" w:rsidP="00F0687A">
      <w:pPr>
        <w:ind w:firstLine="862"/>
        <w:rPr>
          <w:rFonts w:ascii="Verdana" w:hAnsi="Verdana"/>
          <w:color w:val="2D0A90"/>
          <w:sz w:val="22"/>
          <w:szCs w:val="22"/>
        </w:rPr>
      </w:pPr>
    </w:p>
    <w:p w:rsidR="00F0687A" w:rsidRDefault="00F0687A" w:rsidP="00F0687A">
      <w:pPr>
        <w:ind w:firstLine="862"/>
        <w:rPr>
          <w:rFonts w:ascii="Verdana" w:hAnsi="Verdana"/>
          <w:color w:val="2D0A90"/>
          <w:sz w:val="22"/>
          <w:szCs w:val="22"/>
        </w:rPr>
      </w:pPr>
      <w:r w:rsidRPr="00F0687A">
        <w:rPr>
          <w:rFonts w:ascii="Verdana" w:hAnsi="Verdana"/>
          <w:color w:val="2D0A90"/>
          <w:sz w:val="22"/>
          <w:szCs w:val="22"/>
        </w:rPr>
        <w:t xml:space="preserve">Per quell'occasione realizzeremo, insieme al </w:t>
      </w:r>
      <w:proofErr w:type="spellStart"/>
      <w:r w:rsidRPr="00F0687A">
        <w:rPr>
          <w:rFonts w:ascii="Verdana" w:hAnsi="Verdana"/>
          <w:bCs/>
          <w:color w:val="2D0A90"/>
          <w:sz w:val="22"/>
          <w:szCs w:val="22"/>
        </w:rPr>
        <w:t>Meetup</w:t>
      </w:r>
      <w:proofErr w:type="spellEnd"/>
      <w:r w:rsidRPr="00F0687A">
        <w:rPr>
          <w:rFonts w:ascii="Verdana" w:hAnsi="Verdana"/>
          <w:bCs/>
          <w:color w:val="2D0A90"/>
          <w:sz w:val="22"/>
          <w:szCs w:val="22"/>
        </w:rPr>
        <w:t xml:space="preserve"> Amici di Beppe Grillo "Il Grillo di Genova"</w:t>
      </w:r>
      <w:r w:rsidRPr="00F0687A">
        <w:rPr>
          <w:rFonts w:ascii="Verdana" w:hAnsi="Verdana"/>
          <w:color w:val="2D0A90"/>
          <w:sz w:val="22"/>
          <w:szCs w:val="22"/>
        </w:rPr>
        <w:t xml:space="preserve"> un breve </w:t>
      </w:r>
      <w:r w:rsidRPr="00F0687A">
        <w:rPr>
          <w:rFonts w:ascii="Verdana" w:hAnsi="Verdana"/>
          <w:bCs/>
          <w:color w:val="2D0A90"/>
          <w:sz w:val="22"/>
          <w:szCs w:val="22"/>
        </w:rPr>
        <w:t>libro-bianco</w:t>
      </w:r>
      <w:r w:rsidRPr="00F0687A">
        <w:rPr>
          <w:rFonts w:ascii="Verdana" w:hAnsi="Verdana"/>
          <w:color w:val="2D0A90"/>
          <w:sz w:val="22"/>
          <w:szCs w:val="22"/>
        </w:rPr>
        <w:t xml:space="preserve"> sulle periferie, mettendo in evidenza alcune realtà, con le problematiche esistenti ma anche le ricchezze di quei territori.</w:t>
      </w:r>
    </w:p>
    <w:p w:rsidR="00F0687A" w:rsidRPr="00F0687A" w:rsidRDefault="00F0687A" w:rsidP="00F0687A">
      <w:pPr>
        <w:ind w:firstLine="862"/>
        <w:rPr>
          <w:rFonts w:ascii="Verdana" w:hAnsi="Verdana"/>
          <w:color w:val="2D0A90"/>
          <w:sz w:val="22"/>
          <w:szCs w:val="22"/>
        </w:rPr>
      </w:pPr>
    </w:p>
    <w:p w:rsidR="00F0687A" w:rsidRDefault="00F0687A" w:rsidP="00F0687A">
      <w:pPr>
        <w:ind w:firstLine="862"/>
        <w:rPr>
          <w:rFonts w:ascii="Verdana" w:hAnsi="Verdana"/>
          <w:color w:val="2D0A90"/>
          <w:sz w:val="22"/>
          <w:szCs w:val="22"/>
        </w:rPr>
      </w:pPr>
      <w:r w:rsidRPr="00F0687A">
        <w:rPr>
          <w:rFonts w:ascii="Verdana" w:hAnsi="Verdana"/>
          <w:color w:val="2D0A90"/>
          <w:sz w:val="22"/>
          <w:szCs w:val="22"/>
        </w:rPr>
        <w:t xml:space="preserve">Le </w:t>
      </w:r>
      <w:r w:rsidRPr="00F0687A">
        <w:rPr>
          <w:rFonts w:ascii="Verdana" w:hAnsi="Verdana"/>
          <w:bCs/>
          <w:color w:val="2D0A90"/>
          <w:sz w:val="22"/>
          <w:szCs w:val="22"/>
        </w:rPr>
        <w:t>Amministrazioni Pubbliche</w:t>
      </w:r>
      <w:r w:rsidRPr="00F0687A">
        <w:rPr>
          <w:rFonts w:ascii="Verdana" w:hAnsi="Verdana"/>
          <w:color w:val="2D0A90"/>
          <w:sz w:val="22"/>
          <w:szCs w:val="22"/>
        </w:rPr>
        <w:t xml:space="preserve"> si sono trasformate in espressione di </w:t>
      </w:r>
      <w:r w:rsidRPr="00F0687A">
        <w:rPr>
          <w:rFonts w:ascii="Verdana" w:hAnsi="Verdana"/>
          <w:bCs/>
          <w:color w:val="2D0A90"/>
          <w:sz w:val="22"/>
          <w:szCs w:val="22"/>
        </w:rPr>
        <w:t>comitati d'affari</w:t>
      </w:r>
      <w:r w:rsidRPr="00F0687A">
        <w:rPr>
          <w:rFonts w:ascii="Verdana" w:hAnsi="Verdana"/>
          <w:color w:val="2D0A90"/>
          <w:sz w:val="22"/>
          <w:szCs w:val="22"/>
        </w:rPr>
        <w:t xml:space="preserve"> trasversali, che razziano le risorse pubbliche ed il territorio per interessi privati, degli amici degli amici. </w:t>
      </w:r>
    </w:p>
    <w:p w:rsidR="00F0687A" w:rsidRDefault="00F0687A" w:rsidP="00F0687A">
      <w:pPr>
        <w:ind w:firstLine="862"/>
        <w:rPr>
          <w:rFonts w:ascii="Verdana" w:hAnsi="Verdana"/>
          <w:color w:val="2D0A90"/>
          <w:sz w:val="22"/>
          <w:szCs w:val="22"/>
        </w:rPr>
      </w:pPr>
      <w:r w:rsidRPr="00F0687A">
        <w:rPr>
          <w:rFonts w:ascii="Verdana" w:hAnsi="Verdana"/>
          <w:color w:val="2D0A90"/>
          <w:sz w:val="22"/>
          <w:szCs w:val="22"/>
        </w:rPr>
        <w:t>Cancellano la bellezza del paesaggio, devastano l'ambiente per deprimere le coscienze, per far chiudere ciascuno nella propria casa in una sorta di isolamento perenne in cui il solo contatto con l'esterno è la televisione e il consumo.</w:t>
      </w:r>
    </w:p>
    <w:p w:rsidR="00F0687A" w:rsidRDefault="00F0687A" w:rsidP="00F0687A">
      <w:pPr>
        <w:ind w:firstLine="862"/>
        <w:rPr>
          <w:rFonts w:ascii="Verdana" w:hAnsi="Verdana"/>
          <w:color w:val="2D0A90"/>
          <w:sz w:val="22"/>
          <w:szCs w:val="22"/>
        </w:rPr>
      </w:pPr>
    </w:p>
    <w:p w:rsidR="00F0687A" w:rsidRDefault="00F0687A" w:rsidP="00F0687A">
      <w:pPr>
        <w:ind w:firstLine="862"/>
        <w:rPr>
          <w:rFonts w:ascii="Verdana" w:hAnsi="Verdana"/>
          <w:color w:val="2D0A90"/>
          <w:sz w:val="22"/>
          <w:szCs w:val="22"/>
        </w:rPr>
      </w:pPr>
      <w:r w:rsidRPr="00F0687A">
        <w:rPr>
          <w:rFonts w:ascii="Verdana" w:hAnsi="Verdana"/>
          <w:color w:val="2D0A90"/>
          <w:sz w:val="22"/>
          <w:szCs w:val="22"/>
        </w:rPr>
        <w:t>Ridisegnano quartieri con operazioni urbanistiche per "portarti" dove vogliono loro... nei centri c</w:t>
      </w:r>
      <w:r>
        <w:rPr>
          <w:rFonts w:ascii="Verdana" w:hAnsi="Verdana"/>
          <w:color w:val="2D0A90"/>
          <w:sz w:val="22"/>
          <w:szCs w:val="22"/>
        </w:rPr>
        <w:t>o</w:t>
      </w:r>
      <w:r w:rsidRPr="00F0687A">
        <w:rPr>
          <w:rFonts w:ascii="Verdana" w:hAnsi="Verdana"/>
          <w:color w:val="2D0A90"/>
          <w:sz w:val="22"/>
          <w:szCs w:val="22"/>
        </w:rPr>
        <w:t>mmerciali, che vengono spacciati quali nuovi spazi di "aggregazione" e "socializzazione".</w:t>
      </w:r>
    </w:p>
    <w:p w:rsidR="00F0687A" w:rsidRPr="00F0687A" w:rsidRDefault="00F0687A" w:rsidP="00F0687A">
      <w:pPr>
        <w:ind w:firstLine="862"/>
        <w:rPr>
          <w:rFonts w:ascii="Verdana" w:hAnsi="Verdana"/>
          <w:color w:val="2D0A90"/>
          <w:sz w:val="22"/>
          <w:szCs w:val="22"/>
        </w:rPr>
      </w:pPr>
    </w:p>
    <w:p w:rsidR="00F0687A" w:rsidRDefault="00F0687A" w:rsidP="00F0687A">
      <w:pPr>
        <w:ind w:firstLine="862"/>
        <w:rPr>
          <w:rFonts w:ascii="Verdana" w:hAnsi="Verdana"/>
          <w:color w:val="2D0A90"/>
          <w:sz w:val="22"/>
          <w:szCs w:val="22"/>
        </w:rPr>
      </w:pPr>
      <w:r w:rsidRPr="00F0687A">
        <w:rPr>
          <w:rFonts w:ascii="Verdana" w:hAnsi="Verdana"/>
          <w:color w:val="2D0A90"/>
          <w:sz w:val="22"/>
          <w:szCs w:val="22"/>
        </w:rPr>
        <w:t xml:space="preserve">Non solo gli </w:t>
      </w:r>
      <w:r w:rsidRPr="00F0687A">
        <w:rPr>
          <w:rFonts w:ascii="Verdana" w:hAnsi="Verdana"/>
          <w:bCs/>
          <w:color w:val="2D0A90"/>
          <w:sz w:val="22"/>
          <w:szCs w:val="22"/>
        </w:rPr>
        <w:t>Amministratori Pubblici</w:t>
      </w:r>
      <w:r w:rsidRPr="00F0687A">
        <w:rPr>
          <w:rFonts w:ascii="Verdana" w:hAnsi="Verdana"/>
          <w:color w:val="2D0A90"/>
          <w:sz w:val="22"/>
          <w:szCs w:val="22"/>
        </w:rPr>
        <w:t xml:space="preserve"> non guardano concretamente alle periferie ma </w:t>
      </w:r>
      <w:r w:rsidRPr="00F0687A">
        <w:rPr>
          <w:rFonts w:ascii="Verdana" w:hAnsi="Verdana"/>
          <w:bCs/>
          <w:color w:val="2D0A90"/>
          <w:sz w:val="22"/>
          <w:szCs w:val="22"/>
        </w:rPr>
        <w:t>ignorano, quando non addirittura ostacolano, le esperienze di impegno civile e sociale</w:t>
      </w:r>
      <w:r w:rsidRPr="00F0687A">
        <w:rPr>
          <w:rFonts w:ascii="Verdana" w:hAnsi="Verdana"/>
          <w:color w:val="2D0A90"/>
          <w:sz w:val="22"/>
          <w:szCs w:val="22"/>
        </w:rPr>
        <w:t xml:space="preserve"> che in esse maturano, si sviluppano e promuovono una reale convivenza tra comunità e culture diverse, concretizzando quei valori di solidarietà e uguaglianza di cui tutti, nei Palazzi, si riemp</w:t>
      </w:r>
      <w:r>
        <w:rPr>
          <w:rFonts w:ascii="Verdana" w:hAnsi="Verdana"/>
          <w:color w:val="2D0A90"/>
          <w:sz w:val="22"/>
          <w:szCs w:val="22"/>
        </w:rPr>
        <w:t>i</w:t>
      </w:r>
      <w:r w:rsidRPr="00F0687A">
        <w:rPr>
          <w:rFonts w:ascii="Verdana" w:hAnsi="Verdana"/>
          <w:color w:val="2D0A90"/>
          <w:sz w:val="22"/>
          <w:szCs w:val="22"/>
        </w:rPr>
        <w:t xml:space="preserve">ono la bocca. </w:t>
      </w:r>
    </w:p>
    <w:p w:rsidR="00F0687A" w:rsidRDefault="00F0687A" w:rsidP="00F0687A">
      <w:pPr>
        <w:ind w:firstLine="862"/>
        <w:rPr>
          <w:rFonts w:ascii="Verdana" w:hAnsi="Verdana"/>
          <w:color w:val="2D0A90"/>
          <w:sz w:val="22"/>
          <w:szCs w:val="22"/>
        </w:rPr>
      </w:pPr>
    </w:p>
    <w:p w:rsidR="00F0687A" w:rsidRDefault="00F0687A" w:rsidP="00F0687A">
      <w:pPr>
        <w:ind w:firstLine="862"/>
        <w:rPr>
          <w:rFonts w:ascii="Verdana" w:hAnsi="Verdana"/>
          <w:color w:val="2D0A90"/>
          <w:sz w:val="22"/>
          <w:szCs w:val="22"/>
        </w:rPr>
      </w:pPr>
      <w:r w:rsidRPr="00F0687A">
        <w:rPr>
          <w:rFonts w:ascii="Verdana" w:hAnsi="Verdana"/>
          <w:color w:val="2D0A90"/>
          <w:sz w:val="22"/>
          <w:szCs w:val="22"/>
        </w:rPr>
        <w:t>L'</w:t>
      </w:r>
      <w:r w:rsidRPr="00F0687A">
        <w:rPr>
          <w:rFonts w:ascii="Verdana" w:hAnsi="Verdana"/>
          <w:bCs/>
          <w:color w:val="2D0A90"/>
          <w:sz w:val="22"/>
          <w:szCs w:val="22"/>
        </w:rPr>
        <w:t>abbandono colpevole delle periferie</w:t>
      </w:r>
      <w:r w:rsidRPr="00F0687A">
        <w:rPr>
          <w:rFonts w:ascii="Verdana" w:hAnsi="Verdana"/>
          <w:color w:val="2D0A90"/>
          <w:sz w:val="22"/>
          <w:szCs w:val="22"/>
        </w:rPr>
        <w:t xml:space="preserve"> (tra cui anche buona parte del Centro Storico), attuato sistematicamente dalle Istituzioni, </w:t>
      </w:r>
      <w:r w:rsidRPr="00F0687A">
        <w:rPr>
          <w:rFonts w:ascii="Verdana" w:hAnsi="Verdana"/>
          <w:bCs/>
          <w:color w:val="2D0A90"/>
          <w:sz w:val="22"/>
          <w:szCs w:val="22"/>
        </w:rPr>
        <w:t>è andato</w:t>
      </w:r>
      <w:r w:rsidRPr="00F0687A">
        <w:rPr>
          <w:rFonts w:ascii="Verdana" w:hAnsi="Verdana"/>
          <w:color w:val="2D0A90"/>
          <w:sz w:val="22"/>
          <w:szCs w:val="22"/>
        </w:rPr>
        <w:t xml:space="preserve"> </w:t>
      </w:r>
      <w:r w:rsidRPr="00F0687A">
        <w:rPr>
          <w:rFonts w:ascii="Verdana" w:hAnsi="Verdana"/>
          <w:bCs/>
          <w:color w:val="2D0A90"/>
          <w:sz w:val="22"/>
          <w:szCs w:val="22"/>
        </w:rPr>
        <w:t>di pari passo con l'infiltrazione ed il radicamento delle organizzazioni mafiose</w:t>
      </w:r>
      <w:r w:rsidRPr="00F0687A">
        <w:rPr>
          <w:rFonts w:ascii="Verdana" w:hAnsi="Verdana"/>
          <w:color w:val="2D0A90"/>
          <w:sz w:val="22"/>
          <w:szCs w:val="22"/>
        </w:rPr>
        <w:t xml:space="preserve">, che hanno cercato - in molti casi con successo - di riprodurre le </w:t>
      </w:r>
      <w:proofErr w:type="spellStart"/>
      <w:r w:rsidRPr="00F0687A">
        <w:rPr>
          <w:rFonts w:ascii="Verdana" w:hAnsi="Verdana"/>
          <w:color w:val="2D0A90"/>
          <w:sz w:val="22"/>
          <w:szCs w:val="22"/>
        </w:rPr>
        <w:t>stresse</w:t>
      </w:r>
      <w:proofErr w:type="spellEnd"/>
      <w:r w:rsidRPr="00F0687A">
        <w:rPr>
          <w:rFonts w:ascii="Verdana" w:hAnsi="Verdana"/>
          <w:color w:val="2D0A90"/>
          <w:sz w:val="22"/>
          <w:szCs w:val="22"/>
        </w:rPr>
        <w:t xml:space="preserve"> dinamiche culturali e sociali delle loro terre d'origine per garantirsi il controllo del territorio necessario alla gestione dei propri traffici ed affari sporchi, per riciclare distruggendo l'economia legale e facendo man bassa di appalti pubblici, come anche evidenziato dagli interventi dell'ultima puntata della trasmissione Rai di </w:t>
      </w:r>
      <w:r w:rsidRPr="00F0687A">
        <w:rPr>
          <w:rFonts w:ascii="Verdana" w:hAnsi="Verdana"/>
          <w:bCs/>
          <w:color w:val="2D0A90"/>
          <w:sz w:val="22"/>
          <w:szCs w:val="22"/>
        </w:rPr>
        <w:t>Carlo Lucarelli</w:t>
      </w:r>
      <w:r w:rsidRPr="00F0687A">
        <w:rPr>
          <w:rFonts w:ascii="Verdana" w:hAnsi="Verdana"/>
          <w:color w:val="2D0A90"/>
          <w:sz w:val="22"/>
          <w:szCs w:val="22"/>
        </w:rPr>
        <w:t xml:space="preserve">, Blu Notte. </w:t>
      </w:r>
    </w:p>
    <w:p w:rsidR="00F0687A" w:rsidRPr="00F0687A" w:rsidRDefault="00F0687A" w:rsidP="00F0687A">
      <w:pPr>
        <w:ind w:firstLine="862"/>
        <w:rPr>
          <w:rFonts w:ascii="Verdana" w:hAnsi="Verdana"/>
          <w:color w:val="2D0A90"/>
          <w:sz w:val="22"/>
          <w:szCs w:val="22"/>
        </w:rPr>
      </w:pPr>
    </w:p>
    <w:p w:rsidR="00F0687A" w:rsidRDefault="00F0687A" w:rsidP="00F0687A">
      <w:pPr>
        <w:ind w:firstLine="862"/>
        <w:rPr>
          <w:rFonts w:ascii="Verdana" w:hAnsi="Verdana"/>
          <w:color w:val="2D0A90"/>
          <w:sz w:val="22"/>
          <w:szCs w:val="22"/>
        </w:rPr>
      </w:pPr>
      <w:r w:rsidRPr="00F0687A">
        <w:rPr>
          <w:rFonts w:ascii="Verdana" w:hAnsi="Verdana"/>
          <w:color w:val="2D0A90"/>
          <w:sz w:val="22"/>
          <w:szCs w:val="22"/>
        </w:rPr>
        <w:t xml:space="preserve">Unico argine a questo fenomeno, come al degrado sociale ed ambientale, è rappresentato da quelle </w:t>
      </w:r>
      <w:r w:rsidRPr="00F0687A">
        <w:rPr>
          <w:rFonts w:ascii="Verdana" w:hAnsi="Verdana"/>
          <w:bCs/>
          <w:color w:val="2D0A90"/>
          <w:sz w:val="22"/>
          <w:szCs w:val="22"/>
        </w:rPr>
        <w:t>realtà che promuovono il senso di appartenenza ad una comunità solidale</w:t>
      </w:r>
      <w:r w:rsidRPr="00F0687A">
        <w:rPr>
          <w:rFonts w:ascii="Verdana" w:hAnsi="Verdana"/>
          <w:color w:val="2D0A90"/>
          <w:sz w:val="22"/>
          <w:szCs w:val="22"/>
        </w:rPr>
        <w:t>, che pratica quotidianamente quell'</w:t>
      </w:r>
      <w:r w:rsidRPr="00F0687A">
        <w:rPr>
          <w:rFonts w:ascii="Verdana" w:hAnsi="Verdana"/>
          <w:bCs/>
          <w:color w:val="2D0A90"/>
          <w:sz w:val="22"/>
          <w:szCs w:val="22"/>
        </w:rPr>
        <w:t>inclusione sociale</w:t>
      </w:r>
      <w:r w:rsidRPr="00F0687A">
        <w:rPr>
          <w:rFonts w:ascii="Verdana" w:hAnsi="Verdana"/>
          <w:color w:val="2D0A90"/>
          <w:sz w:val="22"/>
          <w:szCs w:val="22"/>
        </w:rPr>
        <w:t xml:space="preserve">, con attività nel territorio, nelle scuole, nelle parrocchie, che le Istituzioni a parole acclamano e nelle pratica disattendono, dietro a operazioni di facciata, anche eclatanti e costose, che rappresentano la maschera di un uso clientelare e corrotto delle risorse pubbliche. </w:t>
      </w:r>
    </w:p>
    <w:p w:rsidR="00F0687A" w:rsidRDefault="00F0687A" w:rsidP="00F0687A">
      <w:pPr>
        <w:ind w:firstLine="862"/>
        <w:rPr>
          <w:rFonts w:ascii="Verdana" w:hAnsi="Verdana"/>
          <w:color w:val="2D0A90"/>
          <w:sz w:val="22"/>
          <w:szCs w:val="22"/>
        </w:rPr>
      </w:pPr>
    </w:p>
    <w:p w:rsidR="00F0687A" w:rsidRPr="00F0687A" w:rsidRDefault="00F0687A" w:rsidP="00F0687A">
      <w:pPr>
        <w:ind w:firstLine="862"/>
        <w:rPr>
          <w:rFonts w:ascii="Verdana" w:hAnsi="Verdana"/>
          <w:color w:val="2D0A90"/>
          <w:sz w:val="22"/>
          <w:szCs w:val="22"/>
        </w:rPr>
      </w:pPr>
      <w:r w:rsidRPr="00F0687A">
        <w:rPr>
          <w:rFonts w:ascii="Verdana" w:hAnsi="Verdana"/>
          <w:color w:val="2D0A90"/>
          <w:sz w:val="22"/>
          <w:szCs w:val="22"/>
        </w:rPr>
        <w:t>A Genova, ma non solo.</w:t>
      </w:r>
    </w:p>
    <w:p w:rsidR="006645D6" w:rsidRPr="006645D6" w:rsidRDefault="006645D6" w:rsidP="006645D6">
      <w:pPr>
        <w:ind w:firstLine="862"/>
        <w:rPr>
          <w:rFonts w:ascii="Verdana" w:hAnsi="Verdana"/>
          <w:color w:val="2D0A90"/>
        </w:rPr>
      </w:pPr>
    </w:p>
    <w:sectPr w:rsidR="006645D6" w:rsidRPr="006645D6"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33BC2"/>
    <w:rsid w:val="0043530C"/>
    <w:rsid w:val="00441F87"/>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D3401"/>
    <w:rsid w:val="005E1236"/>
    <w:rsid w:val="005E7CD5"/>
    <w:rsid w:val="0060184D"/>
    <w:rsid w:val="006132FD"/>
    <w:rsid w:val="006404FD"/>
    <w:rsid w:val="006645D6"/>
    <w:rsid w:val="00671D09"/>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7F42"/>
    <w:rsid w:val="00E8509F"/>
    <w:rsid w:val="00EA2FAC"/>
    <w:rsid w:val="00EA7176"/>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2016-05-30T17:01:00Z</dcterms:created>
  <dcterms:modified xsi:type="dcterms:W3CDTF">2016-05-30T17:01:00Z</dcterms:modified>
</cp:coreProperties>
</file>